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052F">
        <w:rPr>
          <w:rFonts w:ascii="Times New Roman" w:eastAsia="Calibri" w:hAnsi="Times New Roman" w:cs="Times New Roman"/>
          <w:sz w:val="24"/>
          <w:szCs w:val="24"/>
        </w:rPr>
        <w:t>РАССМОТРЕНО на заседании  ШМО</w:t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  <w:t xml:space="preserve"> СОГЛАСОВАНО</w:t>
      </w:r>
      <w:proofErr w:type="gramEnd"/>
      <w:r w:rsidRPr="00AF052F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AF052F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052F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F052F">
        <w:rPr>
          <w:rFonts w:ascii="Times New Roman" w:eastAsia="Calibri" w:hAnsi="Times New Roman" w:cs="Times New Roman"/>
          <w:b/>
          <w:sz w:val="32"/>
          <w:szCs w:val="32"/>
        </w:rPr>
        <w:t>литературе</w:t>
      </w:r>
    </w:p>
    <w:p w:rsidR="00AF052F" w:rsidRPr="00AF052F" w:rsidRDefault="0014167F" w:rsidP="00AF05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– 2018</w:t>
      </w:r>
      <w:r w:rsidR="00AF052F" w:rsidRPr="00AF052F">
        <w:rPr>
          <w:rFonts w:ascii="Times New Roman" w:eastAsia="Calibri" w:hAnsi="Times New Roman" w:cs="Times New Roman"/>
          <w:sz w:val="24"/>
          <w:szCs w:val="24"/>
        </w:rPr>
        <w:t xml:space="preserve">  учебный год</w:t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AF052F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647CE3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г</w:t>
      </w:r>
      <w:bookmarkStart w:id="0" w:name="_GoBack"/>
      <w:bookmarkEnd w:id="0"/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47CE3" w:rsidRPr="00647CE3">
        <w:rPr>
          <w:rFonts w:ascii="Times New Roman" w:eastAsia="Calibri" w:hAnsi="Times New Roman" w:cs="Times New Roman"/>
          <w:sz w:val="24"/>
          <w:szCs w:val="24"/>
          <w:u w:val="single"/>
        </w:rPr>
        <w:t>Кебич</w:t>
      </w:r>
      <w:proofErr w:type="spellEnd"/>
      <w:r w:rsidR="00647CE3" w:rsidRPr="00647C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Владимир Владимирович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Программа: </w:t>
      </w:r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Литература. Рабочие программы. Предметная линия учебников под редакцией В.Я.Коровиной. 5-9 классы. Пособие для учителей общеобразовательных уч</w:t>
      </w:r>
      <w:r w:rsidR="00682B57">
        <w:rPr>
          <w:rFonts w:ascii="Times New Roman" w:eastAsia="Calibri" w:hAnsi="Times New Roman" w:cs="Times New Roman"/>
          <w:sz w:val="24"/>
          <w:szCs w:val="24"/>
          <w:u w:val="single"/>
        </w:rPr>
        <w:t>реждений. – М.: Просвещение,2016</w:t>
      </w:r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</w:t>
      </w:r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Литература. 6 класс. Учеб. для </w:t>
      </w:r>
      <w:proofErr w:type="spellStart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общеобразоват</w:t>
      </w:r>
      <w:proofErr w:type="spellEnd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Организаций. В 2 ч. /В. П. </w:t>
      </w:r>
      <w:proofErr w:type="spellStart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Полоухина</w:t>
      </w:r>
      <w:proofErr w:type="spellEnd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В. Я. Коровина, В. П. Журавлёв, В. И. </w:t>
      </w:r>
      <w:proofErr w:type="spellStart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Коровин</w:t>
      </w:r>
      <w:proofErr w:type="gramStart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;п</w:t>
      </w:r>
      <w:proofErr w:type="gramEnd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>од</w:t>
      </w:r>
      <w:proofErr w:type="spellEnd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редакцией В.Я.Коровиной. - М.</w:t>
      </w:r>
      <w:proofErr w:type="gramStart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F05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Просвещение, 2014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литература:______________________________________________________________________________________________</w:t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F052F">
        <w:rPr>
          <w:rFonts w:ascii="Times New Roman" w:eastAsia="Calibri" w:hAnsi="Times New Roman" w:cs="Times New Roman"/>
          <w:sz w:val="16"/>
          <w:szCs w:val="16"/>
        </w:rPr>
        <w:t>(название, автор, издательство, год издания)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AF052F" w:rsidRPr="00AF052F" w:rsidTr="00B81D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AF052F" w:rsidRPr="00AF052F" w:rsidTr="00B81D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6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B6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3B6A02">
        <w:rPr>
          <w:rFonts w:ascii="Times New Roman" w:eastAsia="Calibri" w:hAnsi="Times New Roman" w:cs="Times New Roman"/>
          <w:sz w:val="24"/>
          <w:szCs w:val="24"/>
        </w:rPr>
        <w:t xml:space="preserve"> ___105</w:t>
      </w:r>
      <w:r w:rsidRPr="00AF052F">
        <w:rPr>
          <w:rFonts w:ascii="Times New Roman" w:eastAsia="Calibri" w:hAnsi="Times New Roman" w:cs="Times New Roman"/>
          <w:sz w:val="24"/>
          <w:szCs w:val="24"/>
        </w:rPr>
        <w:t>___часа</w:t>
      </w:r>
    </w:p>
    <w:p w:rsidR="00AF052F" w:rsidRPr="00AF052F" w:rsidRDefault="00AF052F" w:rsidP="00AF05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</w:t>
      </w:r>
      <w:r w:rsidRPr="00AF052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052F" w:rsidRPr="00AF052F" w:rsidRDefault="00AF052F" w:rsidP="00AF05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F05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Планируемые предметные результаты освоения предмета «литература</w:t>
      </w:r>
      <w:proofErr w:type="gramStart"/>
      <w:r w:rsidRPr="00AF05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»в</w:t>
      </w:r>
      <w:proofErr w:type="gramEnd"/>
      <w:r w:rsidRPr="00AF05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6 классе</w:t>
      </w:r>
    </w:p>
    <w:p w:rsidR="00AF052F" w:rsidRPr="00AF052F" w:rsidRDefault="00AF052F" w:rsidP="00AF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F052F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052F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литературе являются: 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52F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052F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литературе являются: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52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</w:t>
      </w:r>
      <w:proofErr w:type="spellStart"/>
      <w:r w:rsidRPr="00AF052F">
        <w:rPr>
          <w:rFonts w:ascii="Times New Roman" w:eastAsia="Calibri" w:hAnsi="Times New Roman" w:cs="Times New Roman"/>
          <w:b/>
          <w:sz w:val="24"/>
          <w:szCs w:val="24"/>
        </w:rPr>
        <w:t>результатами</w:t>
      </w:r>
      <w:r w:rsidRPr="00AF052F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spellEnd"/>
      <w:r w:rsidRPr="00AF052F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литературе являются: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1) в познавательной сфере: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владение элементарной литературоведческой терминологией при анализе литературного произведения;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2) в ценностно-ориентационной сфере: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• формулирование собственного отношения к произведениям русской литературы, их оценка; 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собственная интерпретация (в отдельных случаях) изученных литературных произведений;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понимание авторской позиции и свое отношение к ней;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3) в коммуникативной сфере: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4) в эстетической сфере: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F05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F052F" w:rsidRPr="00AF052F" w:rsidRDefault="00AF052F" w:rsidP="00AF052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ab/>
        <w:t>В связи с учебным планом образовательного учреждения в тематическом планировании 105 часов литературы сокращены до 102 часов. В связи с этим производится корректировка часов за счёт уплотнения материала, темы комбинируются таким образом, чтобы не повлиять на полноценное изучение материала.</w:t>
      </w:r>
    </w:p>
    <w:p w:rsidR="00AF052F" w:rsidRPr="00AF052F" w:rsidRDefault="00AF052F" w:rsidP="00AF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  <w:r w:rsidRPr="00AF052F">
        <w:rPr>
          <w:rFonts w:ascii="Times New Roman" w:eastAsia="Calibri" w:hAnsi="Times New Roman" w:cs="Times New Roman"/>
          <w:sz w:val="24"/>
          <w:szCs w:val="24"/>
        </w:rPr>
        <w:tab/>
      </w:r>
    </w:p>
    <w:p w:rsidR="00AF052F" w:rsidRPr="00AF052F" w:rsidRDefault="00AF052F" w:rsidP="00AF05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5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предмета, с указанием форм организации учебных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7"/>
        <w:gridCol w:w="2268"/>
        <w:gridCol w:w="4301"/>
      </w:tblGrid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виды деятельности</w:t>
            </w: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1.   УСТНОЕ НАРОДНОЕ ТВОРЧЕСТВО (3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10" w:after="0" w:line="240" w:lineRule="auto"/>
              <w:ind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Обрядовый фольклор.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>Произведения обрядового фольк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softHyphen/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лора: колядки, веснянки, масленичные, летние и осенние обрядовые песни. Эстетическое значение обрядового фольк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лора.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t xml:space="preserve">Пословицы и поговорки. Загадки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>— малые жанры устно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ристичность загадок.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i/>
                <w:kern w:val="1"/>
                <w:sz w:val="24"/>
                <w:szCs w:val="24"/>
                <w:lang w:eastAsia="hi-IN" w:bidi="hi-IN"/>
              </w:rPr>
              <w:t>Теория литературы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. Обрядовый фольклор (началь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ные представления). Малые жанры фольклора: пословицы и поговорки,  загадки.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Игровая, чтение, рассказ,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tabs>
                <w:tab w:val="left" w:pos="2910"/>
              </w:tabs>
              <w:spacing w:after="0" w:line="3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  </w:t>
            </w:r>
            <w:r w:rsidRPr="00AF052F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ИЗ  ДРЕВНЕРУССКОЙ ЛИТЕРАТУРЫ(1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2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hi-IN" w:bidi="hi-IN"/>
              </w:rPr>
              <w:t xml:space="preserve">«Повесть временных лет», «Сказание о белгородском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киселе».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38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i/>
                <w:kern w:val="1"/>
                <w:sz w:val="24"/>
                <w:szCs w:val="24"/>
                <w:lang w:eastAsia="hi-IN" w:bidi="hi-IN"/>
              </w:rPr>
              <w:t>Теория литературы. Летопись (развитие представления)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чтение, рассказ, </w:t>
            </w: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3. </w:t>
            </w:r>
            <w:r w:rsidRPr="00AF052F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AF05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AF052F">
              <w:rPr>
                <w:rFonts w:ascii="Times New Roman" w:hAnsi="Times New Roman"/>
                <w:b/>
                <w:sz w:val="28"/>
                <w:szCs w:val="28"/>
              </w:rPr>
              <w:t xml:space="preserve"> ВЕКА (1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Русские басни. 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Иван Иванович Дмитриев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Рассказ о баснописце. 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«Муха». 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Противопоставление труда и безделья. Особенности литературного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языкаXVIII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столетия.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SimSu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Теория литературы. </w:t>
            </w:r>
            <w:r w:rsidRPr="00AF052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Мораль в басне, аллегория, иносказание (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понятий)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чтение, рассказ,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 xml:space="preserve"> ВЕКА (52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Иван Андреевич Крылов.</w:t>
            </w: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Краткий рассказ о писателе-баснописце.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i/>
                <w:kern w:val="1"/>
                <w:sz w:val="24"/>
                <w:szCs w:val="24"/>
                <w:lang w:eastAsia="hi-IN" w:bidi="hi-IN"/>
              </w:rPr>
              <w:t>Теория литературы. Басня. Аллегория (развитие представлений).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Александр Сергеевич Пушкин</w:t>
            </w: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. Краткий рассказ о писателе.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«Узник».</w:t>
            </w: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вольнолюбивые устремления поэта. </w:t>
            </w:r>
            <w:proofErr w:type="gramStart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Народно-поэтический</w:t>
            </w:r>
            <w:proofErr w:type="gramEnd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колорит стихотворения.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«Зимнее утро»</w:t>
            </w: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редство выражения поэтической идеи.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2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«И.  И.  Пущину».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Светлое чувство дружбы — помощь в суровых испытаниях.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 xml:space="preserve">Художественные особенности стихотворного послания.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t>«Зим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няя дорога».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0" w:after="0" w:line="240" w:lineRule="auto"/>
              <w:ind w:left="1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6"/>
                <w:kern w:val="1"/>
                <w:sz w:val="24"/>
                <w:szCs w:val="24"/>
                <w:lang w:eastAsia="hi-IN" w:bidi="hi-IN"/>
              </w:rPr>
              <w:t xml:space="preserve">«Повести покойного Ивана Петровича Белкина». </w:t>
            </w:r>
            <w:r w:rsidRPr="00AF052F">
              <w:rPr>
                <w:rFonts w:ascii="Times New Roman" w:eastAsia="SimSun" w:hAnsi="Times New Roman" w:cs="Tahoma"/>
                <w:spacing w:val="-6"/>
                <w:kern w:val="1"/>
                <w:sz w:val="24"/>
                <w:szCs w:val="24"/>
                <w:lang w:eastAsia="hi-IN" w:bidi="hi-IN"/>
              </w:rPr>
              <w:t xml:space="preserve">Книга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(цикл) повестей. Повествование от лица вымышленного автора как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художественный прием.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4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hi-IN" w:bidi="hi-IN"/>
              </w:rPr>
              <w:t xml:space="preserve">«Барышня-крестьянка».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 xml:space="preserve">Сюжет и герои повести. Прием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«Дубровский».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Изображение русского барства. Дубров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ский-старший и Троекуров. Протест Владимира Дубровско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го против беззакония и несправедливости. Бунт крестьян. Осуждение произвола и деспотизма, защита чести, незави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симости личности. Романтическая история любви Владими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ра и Маши. Авторское отношение к героям.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" w:right="14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Эпитет, метафора, композиция (развитие понятий). Стихотворное послание (начальные представления).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87" w:after="0" w:line="240" w:lineRule="auto"/>
              <w:ind w:right="38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Михаил Юрьевич Лермонтов.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Краткий рассказ о поэте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«Тучи». 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нации.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44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«Листок», «На севере диком...», «Утес», «Три пальмы»</w:t>
            </w:r>
            <w:r w:rsidR="00F95E64">
              <w:rPr>
                <w:rFonts w:ascii="Times New Roman" w:eastAsia="SimSun" w:hAnsi="Times New Roman" w:cs="Tahoma"/>
                <w:noProof/>
                <w:kern w:val="1"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8240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  <w10:wrap anchorx="margin"/>
                </v:line>
              </w:pic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Тема красоты, гармонии человека с миром. Особенности сражения темы одиночества в лирике Лермонтова.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43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Антитеза. Двусложные (ямб, хорей) и трехсложные (дактиль, амфибрахий, анапест) раз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меры стиха (начальные понятия). Поэтическая интонация (начальные представления).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64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Иван Сергеевич Тургенев.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луг».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35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Федор Иванович Тютчев.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Рассказ о поэте.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tabs>
                <w:tab w:val="left" w:pos="3994"/>
              </w:tabs>
              <w:suppressAutoHyphens/>
              <w:spacing w:after="0" w:line="240" w:lineRule="auto"/>
              <w:ind w:left="5" w:right="5" w:firstLine="567"/>
              <w:jc w:val="both"/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i/>
                <w:spacing w:val="-2"/>
                <w:kern w:val="1"/>
                <w:sz w:val="24"/>
                <w:szCs w:val="24"/>
                <w:lang w:eastAsia="hi-IN" w:bidi="hi-IN"/>
              </w:rPr>
              <w:t>Стихотворения «Листья», «Неохотно и несмело...».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 xml:space="preserve"> Передача сложных, переходных состояний природы, запечат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softHyphen/>
              <w:t>левающих противоречивые чувства в душе поэта. Сочетание космического масштаба и конкретных деталей в изображе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softHyphen/>
              <w:t xml:space="preserve">нии природы. «Листья» — символ краткой, но яркой жизни. «С поляны коршун поднялся...».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lastRenderedPageBreak/>
              <w:t>Противопоставление су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softHyphen/>
              <w:t>деб человека и коршуна: свободный полет коршуна и земная обреченность человека.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40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Афанасий Афанасьевич Фет.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Рассказ о поэте.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Стихотворения: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«Ель рукавом мне тропинку завеси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softHyphen/>
              <w:t xml:space="preserve">ла...», «Опять незримые усилья...», «Еще майская ночь»,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t xml:space="preserve">«Учись у них </w:t>
            </w:r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— у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t xml:space="preserve">дуба, у березы...».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 xml:space="preserve">Жизнеутверждающее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начало в лирике Фета. Природа как воплощение прекрас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 xml:space="preserve">ного. </w:t>
            </w:r>
            <w:proofErr w:type="spellStart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Эстетизация</w:t>
            </w:r>
            <w:proofErr w:type="spell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конкретной детали. Чувственный харак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зом для искусства. Гармоничность и музыкальность поэти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ческой речи Фета. Краски и звуки в пейзажной лирике.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Пейзажная лирика (развитие понятия).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34" w:firstLine="567"/>
              <w:jc w:val="both"/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3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Николай Алексеевич Некрасов.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>Краткий рассказ о жиз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ни поэта.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" w:right="2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«Железная дорога».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Картины подневольного труда. На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род — созидатель духовных и материальных ценностей. Мечта поэта о «прекрасной поре» в жизни народа. Свое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рении.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24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Стихотворные размеры (закре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пление понятия). Диалог. Строфа (начальные представле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ния).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78" w:after="0" w:line="240" w:lineRule="auto"/>
              <w:ind w:right="2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Николай Семенович Лесков.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Краткий рассказ о писа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4" w:right="1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hi-IN" w:bidi="hi-IN"/>
              </w:rPr>
              <w:t xml:space="preserve">«Левша».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 xml:space="preserve">Гордость писателя за народ, его трудолюбие,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талантливость, патриотизм. Горькое чувство от его унижен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ности и бесправия. Едкая насмешка над царскими чинов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никами.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19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Сказ как форма повествования (начальные представления). Ирония (начальные представле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ния).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87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Антон Павлович Чехов.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4" w:right="10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hi-IN" w:bidi="hi-IN"/>
              </w:rPr>
              <w:t xml:space="preserve">«Толстый и тонкий».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 xml:space="preserve">Речь героев как источник юмора.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Юмористическая ситуация. Разоблачение лицемерия. Роль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художественной детали.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  литературы. Юмор (развитие понятия).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45" w:after="0" w:line="240" w:lineRule="auto"/>
              <w:ind w:right="922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Родная  природа в  стихотворениях русских поэтов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34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Я. Полонский. 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t>«По горам две хмурых тучи...», «Посмот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softHyphen/>
              <w:t xml:space="preserve">ри, какая мгла...»; 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Е. Баратынский. 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«Весна, весна! Как воздух чист...», «Чудный град...»; 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А. Толстой. 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t>«Где гнутся над нутом лозы...».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30" w:right="1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6" w:right="5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Лирика как род литературы развитие представления).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игровая, проектная, чтение, рассказ, беседа, дискуссия,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 и докладов.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сочинений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Творческиеработы</w:t>
            </w:r>
            <w:proofErr w:type="spell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 наизусть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5.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ИЗ РУССКОЙ ЛИТЕРАТУРЫ 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ВЕКА (28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11"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Александр Иванович Куприн. </w:t>
            </w:r>
            <w:r w:rsidRPr="00AF052F"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Рассказ «Чудесный доктор».Реальная основа и содержание </w:t>
            </w:r>
            <w:proofErr w:type="spellStart"/>
            <w:r w:rsidRPr="00AF052F"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  <w:t>рассказа</w:t>
            </w:r>
            <w:proofErr w:type="gramStart"/>
            <w:r w:rsidRPr="00AF052F"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AF052F"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  <w:t>браз</w:t>
            </w:r>
            <w:proofErr w:type="spellEnd"/>
            <w:r w:rsidRPr="00AF052F"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 главного героя. Тема служения людям.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11"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 xml:space="preserve">Теория </w:t>
            </w:r>
            <w:proofErr w:type="spellStart"/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литературы.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Рождественский</w:t>
            </w:r>
            <w:proofErr w:type="spell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рассказ (начальные представления)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44"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Андрей Платонович </w:t>
            </w: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>Платонов.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>Краткий</w:t>
            </w:r>
            <w:proofErr w:type="spellEnd"/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 xml:space="preserve"> рассказ о писат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3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«Неизвестный цветок».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Прекрасное вокруг нас. «Ни на кого не похожие» герои А. Платонова.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10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 xml:space="preserve">Александр Степанович Грин. </w:t>
            </w:r>
            <w:r w:rsidRPr="00AF052F">
              <w:rPr>
                <w:rFonts w:ascii="Times New Roman" w:eastAsia="SimSun" w:hAnsi="Times New Roman" w:cs="Tahoma"/>
                <w:spacing w:val="-2"/>
                <w:kern w:val="1"/>
                <w:sz w:val="24"/>
                <w:szCs w:val="24"/>
                <w:lang w:eastAsia="hi-IN" w:bidi="hi-IN"/>
              </w:rPr>
              <w:t>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«Алые паруса».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Жестокая реальность и романтическая мечта в повести. Душевная чистота главных героев. Отно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шение автора к героям.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06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Произведения о Великой  Отечественной  войне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34" w:after="0" w:line="240" w:lineRule="auto"/>
              <w:ind w:left="10" w:right="10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3"/>
                <w:kern w:val="1"/>
                <w:sz w:val="24"/>
                <w:szCs w:val="24"/>
                <w:lang w:eastAsia="hi-IN" w:bidi="hi-IN"/>
              </w:rPr>
              <w:t xml:space="preserve">К. М. Симонов.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t>«Ты помнишь, Алеша, дороги Смолен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softHyphen/>
              <w:t xml:space="preserve">щины...»; </w:t>
            </w:r>
            <w:r w:rsidRPr="00AF052F">
              <w:rPr>
                <w:rFonts w:ascii="Times New Roman" w:eastAsia="SimSun" w:hAnsi="Times New Roman" w:cs="Tahoma"/>
                <w:b/>
                <w:bCs/>
                <w:spacing w:val="-3"/>
                <w:kern w:val="1"/>
                <w:sz w:val="24"/>
                <w:szCs w:val="24"/>
                <w:lang w:eastAsia="hi-IN" w:bidi="hi-IN"/>
              </w:rPr>
              <w:t>Д. С. Са</w:t>
            </w:r>
            <w:r w:rsidRPr="00AF052F">
              <w:rPr>
                <w:rFonts w:ascii="Times New Roman" w:eastAsia="SimSun" w:hAnsi="Times New Roman" w:cs="Tahoma"/>
                <w:b/>
                <w:bCs/>
                <w:spacing w:val="-3"/>
                <w:kern w:val="1"/>
                <w:sz w:val="24"/>
                <w:szCs w:val="24"/>
                <w:lang w:eastAsia="hi-IN" w:bidi="hi-IN"/>
              </w:rPr>
              <w:softHyphen/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мойлов.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«Сороковые».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34" w:after="0" w:line="240" w:lineRule="auto"/>
              <w:ind w:left="5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годы жестоких испытаний.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Виктор Петрович Астафьев.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>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0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«Конь с розовой гривой».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пользования народной речи.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  литературы. Речевая характеристика героя.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96"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Валентин Григорьевич Распутин. </w:t>
            </w:r>
            <w:r w:rsidRPr="00AF052F">
              <w:rPr>
                <w:rFonts w:ascii="Times New Roman" w:eastAsia="SimSun" w:hAnsi="Times New Roman" w:cs="Tahoma"/>
                <w:spacing w:val="-4"/>
                <w:kern w:val="1"/>
                <w:sz w:val="24"/>
                <w:szCs w:val="24"/>
                <w:lang w:eastAsia="hi-IN" w:bidi="hi-IN"/>
              </w:rPr>
              <w:t xml:space="preserve">Краткий рассказ о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hi-IN" w:bidi="hi-IN"/>
              </w:rPr>
              <w:t xml:space="preserve">«Уроки французского».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 xml:space="preserve">Отражение в повести трудностей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Рассказ, сюжет (развитие поня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тий). Герой-повествователь (развитие понятия).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Василий </w:t>
            </w:r>
            <w:proofErr w:type="spellStart"/>
            <w:r w:rsidRPr="00AF052F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МакаровичШук</w:t>
            </w:r>
            <w:r w:rsidRPr="00AF052F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softHyphen/>
              <w:t>шин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.Слово</w:t>
            </w:r>
            <w:proofErr w:type="spell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о писателе. Рассказ</w:t>
            </w:r>
            <w:proofErr w:type="gramStart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ы«</w:t>
            </w:r>
            <w:proofErr w:type="gram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Чудик» и «Критики»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9"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Особенности </w:t>
            </w:r>
            <w:proofErr w:type="spellStart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шукшинских</w:t>
            </w:r>
            <w:proofErr w:type="spellEnd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героев- «чудиков», правдоискателей, праведников. 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9"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Человеческая открытость миру как синоним </w:t>
            </w:r>
            <w:proofErr w:type="spellStart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незащищенности.Образ</w:t>
            </w:r>
            <w:proofErr w:type="spellEnd"/>
            <w:r w:rsidRPr="00AF052F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 xml:space="preserve"> «странного» героя в литературе.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29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Фазиль Искандер.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" w:right="24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4"/>
                <w:kern w:val="1"/>
                <w:sz w:val="24"/>
                <w:szCs w:val="24"/>
                <w:lang w:eastAsia="hi-IN" w:bidi="hi-IN"/>
              </w:rPr>
              <w:t xml:space="preserve">«Тринадцатый подвиг Геракла». </w:t>
            </w:r>
            <w:r w:rsidRPr="00AF052F">
              <w:rPr>
                <w:rFonts w:ascii="Times New Roman" w:eastAsia="SimSun" w:hAnsi="Times New Roman" w:cs="Tahoma"/>
                <w:spacing w:val="-4"/>
                <w:kern w:val="1"/>
                <w:sz w:val="24"/>
                <w:szCs w:val="24"/>
                <w:lang w:eastAsia="hi-IN" w:bidi="hi-IN"/>
              </w:rPr>
              <w:t xml:space="preserve">Влияние учителя на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формирование детского характера. Чувство юмора как одно из ценных качеств человека.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370" w:after="0" w:line="240" w:lineRule="auto"/>
              <w:ind w:right="922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Родная  природа в русской поэзии 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века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77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А.А. Блок. 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«Летний вечер», «О, как безумно за окном...» </w:t>
            </w:r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С.А. Есенин. </w:t>
            </w:r>
            <w:r w:rsidRPr="00AF052F">
              <w:rPr>
                <w:rFonts w:ascii="Times New Roman" w:eastAsia="SimSun" w:hAnsi="Times New Roman" w:cs="Tahoma"/>
                <w:i/>
                <w:iCs/>
                <w:spacing w:val="-4"/>
                <w:kern w:val="1"/>
                <w:sz w:val="24"/>
                <w:szCs w:val="24"/>
                <w:lang w:eastAsia="hi-IN" w:bidi="hi-IN"/>
              </w:rPr>
              <w:t xml:space="preserve">«Мелколесье. Степь и дали...», «Пороша»; </w:t>
            </w:r>
            <w:r w:rsidRPr="00AF052F">
              <w:rPr>
                <w:rFonts w:ascii="Times New Roman" w:eastAsia="SimSun" w:hAnsi="Times New Roman" w:cs="Tahoma"/>
                <w:b/>
                <w:bCs/>
                <w:iCs/>
                <w:spacing w:val="-4"/>
                <w:kern w:val="1"/>
                <w:sz w:val="24"/>
                <w:szCs w:val="24"/>
                <w:lang w:eastAsia="hi-IN" w:bidi="hi-IN"/>
              </w:rPr>
              <w:t xml:space="preserve">А.А. </w:t>
            </w:r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>Ах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матова.  </w:t>
            </w:r>
            <w:r w:rsidRPr="00AF052F">
              <w:rPr>
                <w:rFonts w:ascii="Times New Roman" w:eastAsia="SimSun" w:hAnsi="Times New Roman" w:cs="Tahoma"/>
                <w:i/>
                <w:iCs/>
                <w:kern w:val="1"/>
                <w:sz w:val="24"/>
                <w:szCs w:val="24"/>
                <w:lang w:eastAsia="hi-IN" w:bidi="hi-IN"/>
              </w:rPr>
              <w:t>«Перед весной бывают дни такие...».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Н. М.  Рубцов.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«Звезда полей», «Листья осенние», «В горнице». 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" w:right="14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Чувство радости и печали, любви к родной природе родине  в  стихотворных  произведениях  поэтов 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век Связь ритмики и мелодики стиха с эмоциональным состоянием, выраженным в стихотворении. Поэтизация родной природы.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" w:right="14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5" w:right="14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игровая, проектная, чтение, рассказ, беседа, дискуссия,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 и докладов.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сочинений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 работы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 наизусть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6.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ИЗ ЛИТЕРАТУРЫ НАРОДОВ РОССИИ(2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>Габдулла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 Тукай. </w:t>
            </w:r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Слово о татарском поэте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spacing w:val="-4"/>
                <w:kern w:val="1"/>
                <w:sz w:val="24"/>
                <w:szCs w:val="24"/>
                <w:lang w:eastAsia="hi-IN" w:bidi="hi-IN"/>
              </w:rPr>
              <w:t>«Родная деревня», «Книга»</w:t>
            </w:r>
            <w:proofErr w:type="gramStart"/>
            <w:r w:rsidRPr="00AF052F">
              <w:rPr>
                <w:rFonts w:ascii="Times New Roman" w:eastAsia="SimSun" w:hAnsi="Times New Roman" w:cs="Tahoma"/>
                <w:b/>
                <w:bCs/>
                <w:i/>
                <w:spacing w:val="-4"/>
                <w:kern w:val="1"/>
                <w:sz w:val="24"/>
                <w:szCs w:val="24"/>
                <w:lang w:eastAsia="hi-IN" w:bidi="hi-IN"/>
              </w:rPr>
              <w:t>.</w:t>
            </w:r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>Л</w:t>
            </w:r>
            <w:proofErr w:type="gramEnd"/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>юбовь к малой родине и к своему родному краю, верность обычаям, своей семье, традициям своего народа. Книга в жизни человека.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>Кайсын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 Кулиев. </w:t>
            </w:r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>Слово о балкарском поэте</w:t>
            </w:r>
            <w:proofErr w:type="gramStart"/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>.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spacing w:val="-4"/>
                <w:kern w:val="1"/>
                <w:sz w:val="24"/>
                <w:szCs w:val="24"/>
                <w:lang w:eastAsia="hi-IN" w:bidi="hi-IN"/>
              </w:rPr>
              <w:t>«</w:t>
            </w:r>
            <w:proofErr w:type="gramEnd"/>
            <w:r w:rsidRPr="00AF052F">
              <w:rPr>
                <w:rFonts w:ascii="Times New Roman" w:eastAsia="SimSun" w:hAnsi="Times New Roman" w:cs="Tahoma"/>
                <w:b/>
                <w:bCs/>
                <w:i/>
                <w:spacing w:val="-4"/>
                <w:kern w:val="1"/>
                <w:sz w:val="24"/>
                <w:szCs w:val="24"/>
                <w:lang w:eastAsia="hi-IN" w:bidi="hi-IN"/>
              </w:rPr>
              <w:t>Когда на меня навалилась беда...», «Каким бы ни был малым мой народ...».</w:t>
            </w:r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>Родина как источник сил для преодоления любых испытаний.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Поэт- вечный должник своего народа. 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SimSun" w:hAnsi="Times New Roman" w:cs="Tahoma"/>
                <w:bCs/>
                <w:i/>
                <w:spacing w:val="-4"/>
                <w:kern w:val="1"/>
                <w:sz w:val="24"/>
                <w:szCs w:val="24"/>
                <w:lang w:eastAsia="hi-IN" w:bidi="hi-IN"/>
              </w:rPr>
              <w:t>Теория литературы. Общечеловеческое и национальное в литературе разных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чтение, рассказ,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AF052F" w:rsidRPr="00AF052F" w:rsidRDefault="00AF052F" w:rsidP="00AF052F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52F" w:rsidRPr="00AF052F" w:rsidTr="00B81D96">
        <w:trPr>
          <w:trHeight w:val="292"/>
        </w:trPr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</w:t>
            </w:r>
            <w:r w:rsidRPr="00AF05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ЗАРУБЕЖНОЙЛИТЕРАТУРЫ (6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96" w:after="0" w:line="240" w:lineRule="auto"/>
              <w:ind w:lef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Мифы Древней Греции. 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Подвиги Геракла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(в переложе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 xml:space="preserve">нии Куна):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«Скотный двор царя Авгия», «Яблоки Гесперид». </w:t>
            </w: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Геродот.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«Легенда об </w:t>
            </w: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Арионе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  литературы. Миф. Отличие мифа от сказки.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30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Гомер.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Краткий рассказ о Гомере.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«Одиссея», «Илиада»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как эпические поэмы. Изображение героев и героические подвиги в «Илиаде». Стихия Одиссея — борьба, преодоле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ние препятствий, познание неизвестного. Храбрость, смет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ливость (хитроумие) Одиссея. Одиссей — мудрый прави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 xml:space="preserve">тель, любящий муж и отец. На острове циклопов. </w:t>
            </w:r>
            <w:proofErr w:type="spellStart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Полифем</w:t>
            </w:r>
            <w:proofErr w:type="spellEnd"/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 «Одиссея» — песня о героических подвигах, мужественных героях.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5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Понятие о героическом эпосе (начальные    представления).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проектная, чтение, рассказ, беседа, дискуссия,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 работы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</w:tc>
      </w:tr>
      <w:tr w:rsidR="00AF052F" w:rsidRPr="00AF052F" w:rsidTr="00B81D96">
        <w:trPr>
          <w:trHeight w:val="275"/>
        </w:trPr>
        <w:tc>
          <w:tcPr>
            <w:tcW w:w="1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ПРОИЗВЕДЕНИЯ ЗАРУБЕЖНЫХ ПИСАТЕЛЕЙ(6 ч.)</w:t>
            </w:r>
          </w:p>
        </w:tc>
      </w:tr>
      <w:tr w:rsidR="00AF052F" w:rsidRPr="00AF052F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Мигель де Сервантес  </w:t>
            </w:r>
            <w:r w:rsidRPr="00AF052F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Сааведра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 Краткий 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Роман </w:t>
            </w:r>
            <w:r w:rsidRPr="00AF052F">
              <w:rPr>
                <w:rFonts w:ascii="Times New Roman" w:eastAsia="SimSun" w:hAnsi="Times New Roman" w:cs="Tahoma"/>
                <w:b/>
                <w:i/>
                <w:kern w:val="1"/>
                <w:sz w:val="24"/>
                <w:szCs w:val="24"/>
                <w:lang w:eastAsia="hi-IN" w:bidi="hi-IN"/>
              </w:rPr>
              <w:t>«Дон Кихот»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Воображаемый мир героя. «Дон Кихот» как пародия на рыцарские романы.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Фридрих Шиллер.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Баллада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«Перчатка».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Повествование о феодальных нра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 xml:space="preserve">вах.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Любовь как благородство и своевольный, бесчеловеч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ный каприз. Рыцарь — герой, отвергающий награду и защищающий личное достоинство и честь.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25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Проспер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Мериме.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left="10"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Новелла </w:t>
            </w: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Фальконе».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Изображение дикой при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ческое воплощение.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134"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Антуан де Сент-Экзюпери.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Рассказ о писателе.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5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«Маленький принц»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как философская сказка и мудрая </w:t>
            </w:r>
            <w:r w:rsidRPr="00AF052F">
              <w:rPr>
                <w:rFonts w:ascii="Times New Roman" w:eastAsia="SimSun" w:hAnsi="Times New Roman" w:cs="Tahoma"/>
                <w:spacing w:val="-1"/>
                <w:kern w:val="1"/>
                <w:sz w:val="24"/>
                <w:szCs w:val="24"/>
                <w:lang w:eastAsia="hi-IN" w:bidi="hi-IN"/>
              </w:rPr>
              <w:t xml:space="preserve">притча. Мечта о естественном отношении к вещам и людям. 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Чистота восприятий мира как величайшая ценность. Утвер</w:t>
            </w: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ждение всечеловеческих истин. (Для внеклассного чтения).</w:t>
            </w: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after="0" w:line="240" w:lineRule="auto"/>
              <w:ind w:right="10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t>Теория литературы. Притча (начальные представ</w:t>
            </w:r>
            <w:r w:rsidRPr="00AF052F"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  <w:softHyphen/>
              <w:t>ления).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F052F" w:rsidRPr="00AF052F" w:rsidRDefault="00AF052F" w:rsidP="00AF052F">
            <w:pPr>
              <w:widowControl w:val="0"/>
              <w:shd w:val="clear" w:color="auto" w:fill="FFFFFF"/>
              <w:suppressAutoHyphens/>
              <w:spacing w:before="96" w:after="0" w:line="240" w:lineRule="auto"/>
              <w:ind w:left="5" w:firstLine="567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проектная, чтение, рассказ, беседа, дискуссия,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контрольная </w:t>
            </w: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AF052F" w:rsidRPr="00AF052F" w:rsidRDefault="00AF052F" w:rsidP="00AF052F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Словарная  работа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 работы</w:t>
            </w:r>
          </w:p>
          <w:p w:rsidR="00AF052F" w:rsidRPr="00AF052F" w:rsidRDefault="00AF052F" w:rsidP="00AF0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  <w:p w:rsidR="00AF052F" w:rsidRPr="00AF052F" w:rsidRDefault="00AF052F" w:rsidP="00AF052F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</w:tc>
      </w:tr>
      <w:tr w:rsidR="00AF052F" w:rsidRPr="00AF052F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lastRenderedPageBreak/>
              <w:t>Примечание.</w:t>
            </w: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Введение 1ч.</w:t>
            </w:r>
            <w:r w:rsidRPr="00AF05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Художественное произведение. Содержание и форма.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Промежуточная аттестация 1ч.</w:t>
            </w:r>
          </w:p>
          <w:p w:rsidR="00AF052F" w:rsidRPr="00AF052F" w:rsidRDefault="00AF052F" w:rsidP="00A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Итоговый урок 1ч.</w:t>
            </w:r>
            <w:r w:rsidRPr="00AF05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По страницам </w:t>
            </w:r>
            <w:proofErr w:type="spellStart"/>
            <w:r w:rsidRPr="00AF05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Литературии</w:t>
            </w:r>
            <w:proofErr w:type="spellEnd"/>
            <w:r w:rsidRPr="00AF05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</w:tc>
      </w:tr>
    </w:tbl>
    <w:p w:rsidR="00AF052F" w:rsidRPr="00AF052F" w:rsidRDefault="00AF052F" w:rsidP="00AF052F"/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E3C" w:rsidRPr="00AF052F" w:rsidRDefault="00D22E3C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2F" w:rsidRPr="00AF052F" w:rsidRDefault="00AF052F" w:rsidP="00AF052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5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F052F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Календарно-тематическое планирование</w:t>
      </w:r>
    </w:p>
    <w:tbl>
      <w:tblPr>
        <w:tblStyle w:val="a5"/>
        <w:tblW w:w="15417" w:type="dxa"/>
        <w:tblLayout w:type="fixed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43"/>
        <w:gridCol w:w="5694"/>
        <w:gridCol w:w="567"/>
        <w:gridCol w:w="2409"/>
        <w:gridCol w:w="2835"/>
      </w:tblGrid>
      <w:tr w:rsidR="00AF052F" w:rsidRPr="00AF052F" w:rsidTr="00B81D96">
        <w:trPr>
          <w:cantSplit/>
          <w:trHeight w:val="3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52F" w:rsidRPr="00AF052F" w:rsidRDefault="00AF052F" w:rsidP="00AF052F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F052F">
              <w:rPr>
                <w:rFonts w:ascii="Times New Roman" w:hAnsi="Times New Roman"/>
                <w:sz w:val="20"/>
                <w:szCs w:val="20"/>
              </w:rPr>
              <w:t xml:space="preserve">№ урока </w:t>
            </w:r>
          </w:p>
          <w:p w:rsidR="00AF052F" w:rsidRPr="00AF052F" w:rsidRDefault="00AF052F" w:rsidP="00AF052F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52F" w:rsidRPr="00AF052F" w:rsidRDefault="00AF052F" w:rsidP="00AF052F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AF052F" w:rsidRPr="00AF052F" w:rsidTr="00B81D96">
        <w:trPr>
          <w:cantSplit/>
          <w:trHeight w:val="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rPr>
          <w:cantSplit/>
          <w:trHeight w:val="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(3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чтение;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Загадкикак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малый жанр фольклора.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ИЗ  ДРЕВНЕРУССКОЙ ЛИТЕРАТУРЫ(1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5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«Повесть временных лет». «Сказание о белгородском киселе». Русская летопись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>ИЗ  ЛИТЕРАТУРЫ</w:t>
            </w:r>
            <w:proofErr w:type="gramStart"/>
            <w:r w:rsidRPr="00AF05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End"/>
            <w:r w:rsidRPr="00AF052F">
              <w:rPr>
                <w:rFonts w:ascii="Times New Roman" w:hAnsi="Times New Roman"/>
                <w:b/>
                <w:sz w:val="24"/>
                <w:szCs w:val="24"/>
              </w:rPr>
              <w:t xml:space="preserve"> ВЕКА 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И. И. Дмитриев. «Муха». Развитие понятия об аллегории.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 xml:space="preserve">ИЗ  РУССКОЙ ЛИТЕРАТУРЫ </w:t>
            </w:r>
            <w:r w:rsidRPr="00AF05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F052F">
              <w:rPr>
                <w:rFonts w:ascii="Times New Roman" w:hAnsi="Times New Roman"/>
                <w:b/>
                <w:sz w:val="24"/>
                <w:szCs w:val="24"/>
              </w:rPr>
              <w:t xml:space="preserve"> ВЕКА (52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И. А. Крылов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 (3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И. А. Крылов. «Листы и корни», «Ларчик». О равном участии народа в достижении общественного блага.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Басня «Осел и Соловей» 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-к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омическое изображение «знатока», не понимающего истинного искусства.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Сочинение по теме «Басни»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 С. Пушкин</w:t>
            </w:r>
            <w:r w:rsidRPr="00AF052F">
              <w:rPr>
                <w:rFonts w:ascii="Times New Roman" w:hAnsi="Times New Roman"/>
                <w:bCs/>
                <w:sz w:val="24"/>
                <w:szCs w:val="24"/>
              </w:rPr>
              <w:t>(18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к\р. А. С. Пушкин. Лицейские годы. «Узник»» как выражение вольнолюбивых устремлений поэта.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Тема и поэтическая идея стихотворения А. С. Пушкина «Зимнее утро».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А. С. Пушкин. Тема дружбы в стихотворении «И. И. 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Пущину».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«Зимняя дорога». Приметы зимнего пейзажа, навевающие грусть.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Лирика 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развернутый ответ на вопрос,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 С. Пушкин «Барышня-крестьянка». Сюжет и герои повести.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пересказ эпизодов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Образ автора-повествователя в повести.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пересказ эпизодов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Сочинение 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 лирике и повести А.С.Пушкина «Барышня-крестьянка»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9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AF052F">
              <w:rPr>
                <w:rFonts w:ascii="Times New Roman" w:hAnsi="Times New Roman"/>
                <w:sz w:val="24"/>
                <w:szCs w:val="24"/>
              </w:rPr>
              <w:t>заданиякомментирование</w:t>
            </w:r>
            <w:proofErr w:type="spellEnd"/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Дубровский –старший и Троекуров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Протест Владимира Дубровского против беззакония и несправедливости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Бунт крестьян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Осуждениепроизвола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деспотизма, защита чести, независимости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развернутый ответ на вопрос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Сочинение по повести А. С. Пушкина «Дубровский».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к\р,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Ю. ЛЕРМОНТОВ (4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/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М.Ю.Лермонтов «Листок», «На севере диком…»Тема красоты и гармонии с миром.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/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«Утес», «Три пальмы»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собенности выражения темы </w:t>
            </w: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одиночества в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лирикеМ.Ю.Лермонтова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/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Сочинение по стихотворениям М.Ю.Лермонтова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ТУРГЕНЕВ (5 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к\р. И.С.Тургенев«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луг».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Сочувствие к крестьянским детям в рассказе «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луг».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Портреты и рассказы мальчиков, их духовный мир.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Роль картин природы в рассказе «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луг».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Проект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(3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Ф. И. Тютчев. «Неохотно и несмело...», «Листья».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Природа в стихотворениях Ф. И. Тютчева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 поляны коршун поднялся..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Противопоставление судеб человека и коршуна: свободный полёт коршуна и земная обреченность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А.А.ФЕТ (2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 А. Фет «Ель рукавом мне тропинку завесила...»,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«Еще майская ночь», «Учись у них – у дуба, у березы…»Жизнеутверждающее начало в лирике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/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Краски и звуки в пейзажной лирике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 (4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/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Народ –созидатель духовных и материальных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ценностей.Мечта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поэта о «прекрасной поре» в жизни народа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Своеобразие языка и композиции. Сочетание реалистических и фантастических картин.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Сочинение по произведениям поэтов XIX 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 ЛЕСКОВ (6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к\р. Н.С. Леско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в«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Левша».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Гордость писателя за народ в сказе «Левша».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F052F" w:rsidRPr="00AF052F" w:rsidTr="00B81D96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Особенности языка произведения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Комический эффект, создаваемый народной этимологией, игрой слов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работа с кроссвордом;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выборочный пересказ эпизодов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Сочинение по произведениям Н.А.Некрасова и Н.С.Лескова.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 (3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к\р. А.П. Чехов. «Толстый и тонкий»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ечь героев как источник юмора.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работа с иллюстрациями чтение по ролям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Юмористическая ситуация. Разоблачение лицемерия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2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Роль художественной детали.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развернутый ответ на вопрос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РОДНАЯ ПРИРОДА  В СТИХОТВОРЕНИЯХ РУССКИХ  ПОЭТОВ </w:t>
            </w:r>
            <w:r w:rsidRPr="00AF05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(4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Е.А. Баратынский. «Весна, весна! </w:t>
            </w:r>
          </w:p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...»..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Выразительное чтение стихотворений поэтов 19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ИЗ  РУССКОЙ ЛИТЕРАТУРЫ 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ВЕКА </w:t>
            </w:r>
            <w:proofErr w:type="gramStart"/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28 ч.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А.И.Куприн (3ч.)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А.И.Куприн «Чудесный доктор».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Образ главного героя.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служения людям. Рождественский рассказ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А.П.Платонов(2ч.)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А.П.Платонов. «Неизвестный цветок». Прекрасное вокруг нас.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«Ни на кого не похожие» герои А.Платонова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А.С.Грин(3ч.)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А.С.Грин «Алые паруса»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.Ж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естокая реальность и романтическая мечта в повести.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Душевная чистота главных героев.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Отношение автора к героям.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ВЕЛИКОЙ ОТЕЧЕСТВЕННОЙ ВОЙНЕ (2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К. М. Симонов «Ты помнишь, Алеша, дороги Смоленщины..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,Д.С. Самойлов. «Сороковые».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Стихотворения, рассказывающие о солдатских буднях и обостряющие чувство любви к Родине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 (4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В. П. Астафьев «Конь с розовой гривой». Картины жизни и быта сибирской деревни в послевоенные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выборочный пересказ эпизодов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Нравственные проблемы рассказа — честность, доброта, понятие долга.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Яркость и самобытность героев рассказа. Юмор в рассказе.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Сочинение по рассказу В.П.Астафьева «Конь с </w:t>
            </w:r>
            <w:proofErr w:type="spellStart"/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розовой</w:t>
            </w:r>
            <w:proofErr w:type="spellEnd"/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гривой»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Г. РАСПУТИН (3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В.Г.Распутин «Уроки французского»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тражение в повести трудностей военного времени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выборочный пересказ эпизодов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пересказ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В. М. Шукшин (3ч.)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В. М. Шукшин «Чудик» и «Критики». Особенности героев- «чудиков» в рассказах.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пересказ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Человеческая открытость миру как синоним незащищенности в рассказах В.М. Шукшина.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индивидуальные задания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Образ «странного» героя в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Ф. Искандер(2ч.)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Ф. Искандер «Тринадцатый подвиг Геракла»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лияние учителя на формирование детского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индивидуальные задания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Юмор как одно из ценных качеств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РОДНАЯ ПРИРОДА В ЛИРИКЕ ПОЭТОВ  </w:t>
            </w:r>
            <w:r w:rsidRPr="00AF05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(6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С. Есенин «Мелколесье. Степь и дали...», «Пороша».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А.Ахматова «Перед весной бывают дни такие…»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Н. М. Рубцов. «Звезда полей», «Листья осенние», «В горнице». Тема родины в поэзии Рубцова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Чувство радости и печали, любви к родной природе и Родине в стихотворениях поэтов ХХ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развернутый ответ на вопрос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Сочинение по стихотворениям о природе поэтов XX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ИЗ ЛИТЕРАТУРЫ НАРОДОВ РОССИИ(2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Анализ к\р </w:t>
            </w:r>
          </w:p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Г.Тукай «Родная деревня», «Книга»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юбовь к малой родине и своему народу. Книга в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К. Кулиев «Когда на меня навалилась беда...», «Каким бы ни был малым мой народ...». Родина как источник сил для преодоления любых испытаний.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ЗАРУБЕЖНОЙЛИТЕРАТУРЫ (6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пересказ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«Яблоки Гесперид».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пересказ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Геродот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.«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Легенда об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Арионе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».(</w:t>
            </w:r>
            <w:r w:rsidRPr="00AF052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Пушкин «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Арион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».Отличие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отмифа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Гомер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 «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Илиада» и «Одиссея» как героические эпические поэмы.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индивидуальные задания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Изображение героев и героические подвиги в «Илиаде»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«Одиссея</w:t>
            </w:r>
            <w:proofErr w:type="gram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»-</w:t>
            </w:r>
            <w:proofErr w:type="gram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песня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огероических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подвигах. Мужественных героях.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Промежуточная </w:t>
            </w:r>
            <w:r w:rsidR="00CC26C3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итоговая </w:t>
            </w:r>
            <w:r w:rsidRPr="00AF052F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ПРОИЗВЕДЕНИЯ ЗАРУБЕЖНЫХ ПИСАТЕЛЕЙ(6)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пересказ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Ф. Шиллер. «Перчатка». Рыцарская баллада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98</w:t>
            </w:r>
            <w:r w:rsidR="002078A9">
              <w:rPr>
                <w:rFonts w:ascii="Times New Roman" w:hAnsi="Times New Roman"/>
                <w:sz w:val="24"/>
                <w:szCs w:val="24"/>
              </w:rPr>
              <w:t>-99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П. Мериме. Новелла «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Фальконе». Изображение дикой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2078A9" w:rsidP="00AF0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Романтический сюжет и его реалистическое воплощение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2078A9" w:rsidP="00AF0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102-103</w:t>
            </w:r>
          </w:p>
          <w:p w:rsidR="00AF052F" w:rsidRPr="00AF052F" w:rsidRDefault="00AF052F" w:rsidP="00AF0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0"/>
                <w:szCs w:val="20"/>
              </w:rPr>
            </w:pPr>
            <w:r w:rsidRPr="00AF052F">
              <w:rPr>
                <w:rFonts w:ascii="Times New Roman" w:hAnsi="Times New Roman"/>
                <w:sz w:val="20"/>
                <w:szCs w:val="20"/>
              </w:rPr>
              <w:t>10</w:t>
            </w:r>
            <w:r w:rsidR="002078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Утверждение всечеловеческих истин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беседа</w:t>
            </w:r>
          </w:p>
        </w:tc>
      </w:tr>
      <w:tr w:rsidR="00AF052F" w:rsidRPr="00AF052F" w:rsidTr="00B81D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2F" w:rsidRPr="00AF052F" w:rsidRDefault="00AF052F" w:rsidP="00AF052F">
            <w:pPr>
              <w:rPr>
                <w:rFonts w:ascii="Times New Roman" w:hAnsi="Times New Roman"/>
                <w:sz w:val="20"/>
                <w:szCs w:val="20"/>
              </w:rPr>
            </w:pPr>
            <w:r w:rsidRPr="00AF052F">
              <w:rPr>
                <w:rFonts w:ascii="Times New Roman" w:hAnsi="Times New Roman"/>
                <w:sz w:val="20"/>
                <w:szCs w:val="20"/>
              </w:rPr>
              <w:t>10</w:t>
            </w:r>
            <w:r w:rsidR="002078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2F" w:rsidRPr="00AF052F" w:rsidRDefault="00AF052F" w:rsidP="00AF05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 страницам </w:t>
            </w:r>
            <w:proofErr w:type="spellStart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Литературии</w:t>
            </w:r>
            <w:proofErr w:type="spellEnd"/>
            <w:r w:rsidRPr="00AF05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F" w:rsidRPr="00AF052F" w:rsidRDefault="00AF052F" w:rsidP="00AF052F">
            <w:pPr>
              <w:rPr>
                <w:rFonts w:ascii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беседа</w:t>
            </w:r>
          </w:p>
        </w:tc>
      </w:tr>
    </w:tbl>
    <w:p w:rsidR="00AF052F" w:rsidRPr="00AF052F" w:rsidRDefault="00AF052F" w:rsidP="00AF052F">
      <w:pPr>
        <w:rPr>
          <w:rFonts w:ascii="Times New Roman" w:hAnsi="Times New Roman" w:cs="Times New Roman"/>
          <w:sz w:val="24"/>
          <w:szCs w:val="24"/>
        </w:rPr>
      </w:pPr>
    </w:p>
    <w:p w:rsidR="00AC7CEE" w:rsidRDefault="00AC7CEE"/>
    <w:sectPr w:rsidR="00AC7CEE" w:rsidSect="009A3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AC"/>
    <w:rsid w:val="001401A4"/>
    <w:rsid w:val="0014167F"/>
    <w:rsid w:val="002078A9"/>
    <w:rsid w:val="003B6A02"/>
    <w:rsid w:val="004373AC"/>
    <w:rsid w:val="00647CE3"/>
    <w:rsid w:val="00682B57"/>
    <w:rsid w:val="00AC7CEE"/>
    <w:rsid w:val="00AF052F"/>
    <w:rsid w:val="00CC26C3"/>
    <w:rsid w:val="00D22E3C"/>
    <w:rsid w:val="00DB7D05"/>
    <w:rsid w:val="00DD2279"/>
    <w:rsid w:val="00F02A30"/>
    <w:rsid w:val="00F9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A4"/>
  </w:style>
  <w:style w:type="paragraph" w:styleId="1">
    <w:name w:val="heading 1"/>
    <w:basedOn w:val="a"/>
    <w:next w:val="a"/>
    <w:link w:val="10"/>
    <w:uiPriority w:val="9"/>
    <w:qFormat/>
    <w:rsid w:val="00AF052F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2F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F052F"/>
  </w:style>
  <w:style w:type="paragraph" w:styleId="a3">
    <w:name w:val="Title"/>
    <w:basedOn w:val="a"/>
    <w:next w:val="a"/>
    <w:link w:val="a4"/>
    <w:uiPriority w:val="10"/>
    <w:qFormat/>
    <w:rsid w:val="00AF052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52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F05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4863</Words>
  <Characters>27725</Characters>
  <Application>Microsoft Office Word</Application>
  <DocSecurity>0</DocSecurity>
  <Lines>231</Lines>
  <Paragraphs>65</Paragraphs>
  <ScaleCrop>false</ScaleCrop>
  <Company/>
  <LinksUpToDate>false</LinksUpToDate>
  <CharactersWithSpaces>32523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User</cp:lastModifiedBy>
  <cp:revision>11</cp:revision>
  <cp:lastPrinted>2017-10-12T06:45:00Z</cp:lastPrinted>
  <dcterms:created xsi:type="dcterms:W3CDTF">2016-09-26T20:15:00Z</dcterms:created>
  <dcterms:modified xsi:type="dcterms:W3CDTF">2017-10-13T06:03:00Z</dcterms:modified>
</cp:coreProperties>
</file>